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24E0150D">
      <w:pPr>
        <w:spacing w:before="480" w:after="480" w:line="288" w:lineRule="auto"/>
        <w:ind w:left="0"/>
        <w:jc w:val="center"/>
      </w:pPr>
      <w:r>
        <w:rPr>
          <w:rFonts w:ascii="Arial" w:hAnsi="Arial" w:eastAsia="等线" w:cs="Arial"/>
          <w:b/>
          <w:sz w:val="52"/>
        </w:rPr>
        <w:t>参数</w:t>
      </w:r>
    </w:p>
    <w:p w14:paraId="50771C00">
      <w:pPr>
        <w:pStyle w:val="35"/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医用射线防护服</w:t>
      </w:r>
    </w:p>
    <w:p w14:paraId="0DB159A6">
      <w:pPr>
        <w:pStyle w:val="35"/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防护材料</w:t>
      </w:r>
    </w:p>
    <w:p w14:paraId="00761787">
      <w:pPr>
        <w:pStyle w:val="35"/>
        <w:numPr>
          <w:ilvl w:val="0"/>
          <w:numId w:val="0"/>
        </w:numPr>
        <w:ind w:leftChars="0"/>
        <w:rPr>
          <w:rFonts w:hint="default" w:asciiTheme="minorEastAsia" w:hAnsiTheme="minorEastAsia" w:eastAsiaTheme="minorEastAsia" w:cstheme="minorEastAsia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1 .原材料由进口乳胶与高目数金属粉。</w:t>
      </w:r>
    </w:p>
    <w:p w14:paraId="2D7A03D9">
      <w:pPr>
        <w:keepNext w:val="0"/>
        <w:keepLines w:val="0"/>
        <w:widowControl/>
        <w:suppressLineNumbers w:val="0"/>
        <w:jc w:val="left"/>
        <w:rPr>
          <w:rFonts w:hint="default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 xml:space="preserve">2. 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满足铅当量≥0.5mmpb。</w:t>
      </w:r>
    </w:p>
    <w:p w14:paraId="323194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Theme="minorEastAsia" w:hAnsi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3. 面料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采用E-PTFE医用高分子材料，抗菌，抗静电，防水，防污，抗菌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。</w:t>
      </w:r>
    </w:p>
    <w:p w14:paraId="0472607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3.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采用ComfortTM内衬布，抑菌功能达到99%以上，抗菌率可达到80%以上复合高分子隔离膜，防止因铅衣老化核心金属粉流离。</w:t>
      </w:r>
    </w:p>
    <w:p w14:paraId="34D34C19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000000"/>
          <w:kern w:val="0"/>
          <w:sz w:val="28"/>
          <w:szCs w:val="28"/>
          <w:highlight w:val="none"/>
          <w:lang w:val="en-US" w:eastAsia="zh-CN" w:bidi="ar"/>
        </w:rPr>
        <w:t>4.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针距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1cm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≤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3个针眼，最大限度减少针眼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，提高防护能力。</w:t>
      </w:r>
    </w:p>
    <w:p w14:paraId="3521CF6D">
      <w:pPr>
        <w:pStyle w:val="35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铅衣尺码男款：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L,XL,XXL,XXXL；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女款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:L,XL,XXL,XXXL；或者可以量身定做。</w:t>
      </w:r>
    </w:p>
    <w:p w14:paraId="007BB3A7">
      <w:pPr>
        <w:pStyle w:val="35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 xml:space="preserve">6.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铅衣款式分体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/连体可选，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半袖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/无袖可选。</w:t>
      </w:r>
    </w:p>
    <w:p w14:paraId="3C58A51A">
      <w:pPr>
        <w:pStyle w:val="35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 xml:space="preserve">7.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半袖为固定袖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/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可拆卸可选，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并且可拆卸袖子不透射线。</w:t>
      </w:r>
    </w:p>
    <w:p w14:paraId="5BB47BB1">
      <w:pPr>
        <w:pStyle w:val="35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8 .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上衣插扣为磁吸式，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穿戴更便捷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。</w:t>
      </w:r>
    </w:p>
    <w:p w14:paraId="7CD691BA">
      <w:pPr>
        <w:pStyle w:val="35"/>
        <w:rPr>
          <w:rFonts w:hint="default" w:asciiTheme="majorAscii" w:hAnsiTheme="majorAscii" w:eastAsiaTheme="minorEastAsia" w:cstheme="minorEastAsia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9 .可激光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定制姓名铭牌。</w:t>
      </w:r>
    </w:p>
    <w:p w14:paraId="0904B317">
      <w:pPr>
        <w:pStyle w:val="35"/>
        <w:numPr>
          <w:ilvl w:val="0"/>
          <w:numId w:val="0"/>
        </w:numPr>
        <w:ind w:leftChars="0"/>
        <w:rPr>
          <w:rFonts w:hint="default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</w:pPr>
      <w:r>
        <w:rPr>
          <w:rFonts w:hint="default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防辐射围领</w:t>
      </w:r>
    </w:p>
    <w:p w14:paraId="3E7F2383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前面采用四层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≥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0.125mmp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超轻超柔超薄防护材料组合成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≥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0.5mmpb，背面采用二层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≥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0.125mmpb组合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≥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0.25mmpb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柔软性好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金属粉分布均匀，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单片厚度为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≥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0.45mm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 xml:space="preserve"> ±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0.01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mm。</w:t>
      </w:r>
    </w:p>
    <w:p w14:paraId="48B0F326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 xml:space="preserve">2.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防护能力强，耐氧化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eastAsia="zh-CN"/>
        </w:rPr>
        <w:t>。</w:t>
      </w:r>
    </w:p>
    <w:p w14:paraId="2D23387E">
      <w:pPr>
        <w:pStyle w:val="35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3. 无包边设计，针眼减少，防护效果更好。</w:t>
      </w:r>
    </w:p>
    <w:p w14:paraId="507B06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Theme="minorEastAsia" w:hAnsi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面料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采用E-PTFE医用高分子材料，抗菌，抗静电，防水，防污，抗菌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。</w:t>
      </w:r>
    </w:p>
    <w:p w14:paraId="59F7A76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5. 采用ComfortTM内衬布，抑菌功能达到99%以上，抗菌率可达到80%以上复合高分子隔离膜，防止因铅衣老化核心金属粉流离。</w:t>
      </w:r>
    </w:p>
    <w:p w14:paraId="5EC69BA4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000000"/>
          <w:kern w:val="0"/>
          <w:sz w:val="28"/>
          <w:szCs w:val="28"/>
          <w:highlight w:val="none"/>
          <w:lang w:val="en-US" w:eastAsia="zh-CN" w:bidi="ar"/>
        </w:rPr>
        <w:t>6.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针距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1cm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≤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3个针眼，最大限度减少针眼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，提高防护能力。</w:t>
      </w:r>
    </w:p>
    <w:p w14:paraId="3DB86D0C">
      <w:pPr>
        <w:pStyle w:val="35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7.均码或者可以量身定做。</w:t>
      </w:r>
    </w:p>
    <w:p w14:paraId="0F6176B2">
      <w:pPr>
        <w:pStyle w:val="35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8.后方粘和方式为魔术贴粘贴式/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磁吸式。</w:t>
      </w:r>
    </w:p>
    <w:p w14:paraId="331851DC">
      <w:pPr>
        <w:pStyle w:val="35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9. 内置针眼覆盖层长度：总长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≥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12cmm</w:t>
      </w:r>
    </w:p>
    <w:p w14:paraId="1F93CB04">
      <w:pPr>
        <w:pStyle w:val="35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10. 内置加固设计，提供证明质检报告。</w:t>
      </w:r>
    </w:p>
    <w:p w14:paraId="652B3B81">
      <w:pPr>
        <w:pStyle w:val="35"/>
        <w:rPr>
          <w:rFonts w:hint="default" w:asciiTheme="majorAscii" w:hAnsiTheme="majorAscii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11.可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定制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激光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姓名铭牌。</w:t>
      </w:r>
    </w:p>
    <w:p w14:paraId="4F095FED">
      <w:pPr>
        <w:pStyle w:val="35"/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防辐射帽</w:t>
      </w:r>
    </w:p>
    <w:p w14:paraId="295DD66C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 xml:space="preserve"> 前面采用四层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≥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0.125mmp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超轻超柔超薄防护材料组合成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≥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0.5mmpb，背面采用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两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层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≥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0.125mmpb组合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≥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0.25mmpb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柔软性好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金属粉分布均匀，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单片厚度为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≥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0.45mm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 xml:space="preserve"> ±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0.01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。</w:t>
      </w:r>
    </w:p>
    <w:p w14:paraId="47157FB5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四周环绕式防护，整体重量轻便，帽皮可拆卸，清洗更便捷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2"/>
          <w:sz w:val="28"/>
          <w:szCs w:val="28"/>
          <w:lang w:val="en-US" w:eastAsia="zh-CN" w:bidi="ar"/>
        </w:rPr>
        <w:t>。</w:t>
      </w:r>
    </w:p>
    <w:p w14:paraId="39CA108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Theme="minorEastAsia" w:hAnsi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3.面料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采用E-PTFE医用高分子材料，抗菌，抗静电，防水，防污，抗菌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。</w:t>
      </w:r>
    </w:p>
    <w:p w14:paraId="0E72B48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Theme="minorEastAsia" w:hAnsi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4.采用ComfortTM内衬布，抑菌功能达到99%以上，抗菌率可达到80%以上复合高分子隔离膜，防止因铅衣老化核心金属粉流离。</w:t>
      </w:r>
    </w:p>
    <w:p w14:paraId="568C88DD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针距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1cm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≤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3个针眼，最大限度减少针眼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，提高防护能力。</w:t>
      </w:r>
    </w:p>
    <w:p w14:paraId="39F750DA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均码或者可以量身定做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。</w:t>
      </w:r>
    </w:p>
    <w:p w14:paraId="7CDA5763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后方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系带式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设计，可根据头围调节大小。</w:t>
      </w:r>
    </w:p>
    <w:p w14:paraId="06438ABA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内置拆卸定位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方便装卸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，不易滑动。</w:t>
      </w:r>
    </w:p>
    <w:p w14:paraId="2318375E">
      <w:pPr>
        <w:pStyle w:val="35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9.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定制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激光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姓名铭牌。</w:t>
      </w:r>
    </w:p>
    <w:p w14:paraId="5154180B">
      <w:pPr>
        <w:pStyle w:val="35"/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10.质保期≥3年</w:t>
      </w:r>
    </w:p>
    <w:p w14:paraId="768E0653">
      <w:pPr>
        <w:spacing w:line="580" w:lineRule="exact"/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ingFang SC Regular">
    <w:altName w:val="宋体"/>
    <w:panose1 w:val="020B0400000000000000"/>
    <w:charset w:val="86"/>
    <w:family w:val="roman"/>
    <w:pitch w:val="default"/>
    <w:sig w:usb0="00000000" w:usb1="00000000" w:usb2="00000017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7FE3693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5B650AA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307923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5">
    <w:name w:val="表格样式 2"/>
    <w:qFormat/>
    <w:uiPriority w:val="0"/>
    <w:rPr>
      <w:rFonts w:ascii="PingFang SC Regular" w:hAnsi="PingFang SC Regular" w:eastAsia="Arial Unicode MS" w:cs="Arial Unicode MS"/>
      <w:color w:val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2552</Words>
  <Characters>2812</Characters>
  <Lines>8</Lines>
  <Paragraphs>2</Paragraphs>
  <TotalTime>16</TotalTime>
  <ScaleCrop>false</ScaleCrop>
  <LinksUpToDate>false</LinksUpToDate>
  <CharactersWithSpaces>2947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2026-06-22T01:53:46Z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4941810111EA4CB1B67A7D9000C93180_13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